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1" w:rsidRDefault="00865831" w:rsidP="00865831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附件2：</w:t>
      </w:r>
    </w:p>
    <w:p w:rsidR="00865831" w:rsidRDefault="00865831" w:rsidP="00865831">
      <w:pPr>
        <w:spacing w:line="560" w:lineRule="exact"/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年度学术水平考核分计分办法</w:t>
      </w:r>
    </w:p>
    <w:p w:rsidR="00865831" w:rsidRDefault="00865831" w:rsidP="00865831">
      <w:pPr>
        <w:spacing w:line="500" w:lineRule="exact"/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本通知中，年度学术水平考核分共分为发表论文得分、科研项目获奖得分及申请专利得分三种，具体计分办法如下：</w:t>
      </w:r>
    </w:p>
    <w:p w:rsidR="00865831" w:rsidRDefault="00865831" w:rsidP="00865831">
      <w:pPr>
        <w:spacing w:line="500" w:lineRule="exact"/>
        <w:ind w:firstLineChars="200"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一、年度发表论文计分办法</w:t>
      </w:r>
    </w:p>
    <w:tbl>
      <w:tblPr>
        <w:tblW w:w="0" w:type="auto"/>
        <w:jc w:val="center"/>
        <w:tblInd w:w="-2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1"/>
        <w:gridCol w:w="3535"/>
      </w:tblGrid>
      <w:tr w:rsidR="00865831" w:rsidTr="00865831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论文类别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论文对应总分</w:t>
            </w:r>
          </w:p>
        </w:tc>
      </w:tr>
      <w:tr w:rsidR="00865831" w:rsidTr="00865831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主编学术专著或教材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</w:tr>
      <w:tr w:rsidR="00865831" w:rsidTr="00865831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参与编写学术专著或教材的部分章节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</w:tr>
      <w:tr w:rsidR="00865831" w:rsidTr="00865831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napToGrid w:val="0"/>
                <w:sz w:val="30"/>
                <w:szCs w:val="30"/>
              </w:rPr>
              <w:t>SCI、SSCI、AHCI、EI收录的论文（不含会议论文）及国内核心期刊论文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</w:tr>
      <w:tr w:rsidR="00865831" w:rsidTr="00865831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napToGrid w:val="0"/>
                <w:sz w:val="30"/>
                <w:szCs w:val="30"/>
              </w:rPr>
              <w:t>其它学术论文（非核心期刊论文、会议论文等）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</w:tbl>
    <w:p w:rsidR="00865831" w:rsidRDefault="00865831" w:rsidP="00865831">
      <w:pPr>
        <w:spacing w:line="500" w:lineRule="exact"/>
        <w:rPr>
          <w:rFonts w:ascii="华文仿宋" w:eastAsia="华文仿宋" w:hAnsi="华文仿宋" w:hint="eastAsia"/>
        </w:rPr>
      </w:pPr>
    </w:p>
    <w:p w:rsidR="00865831" w:rsidRDefault="00865831" w:rsidP="00865831">
      <w:pPr>
        <w:spacing w:line="500" w:lineRule="exact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注</w:t>
      </w:r>
      <w:r>
        <w:rPr>
          <w:rFonts w:ascii="华文仿宋" w:eastAsia="华文仿宋" w:hAnsi="华文仿宋" w:hint="eastAsia"/>
          <w:sz w:val="28"/>
          <w:szCs w:val="28"/>
        </w:rPr>
        <w:t>：1</w:t>
      </w:r>
      <w:r>
        <w:rPr>
          <w:rFonts w:ascii="华文仿宋" w:eastAsia="华文仿宋" w:hAnsi="华文仿宋" w:hint="eastAsia"/>
          <w:bCs/>
          <w:sz w:val="30"/>
          <w:szCs w:val="30"/>
        </w:rPr>
        <w:t>. 计算自上年9月1日至今年6月30日期间正式发表的文章，待刊及未正式出版的不予计算；</w:t>
      </w:r>
    </w:p>
    <w:p w:rsidR="00865831" w:rsidRDefault="00865831" w:rsidP="00865831">
      <w:pPr>
        <w:spacing w:line="500" w:lineRule="exact"/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2.同名文章得分不累加，取最高值，翻译文章不予考虑；</w:t>
      </w:r>
    </w:p>
    <w:p w:rsidR="00865831" w:rsidRDefault="00865831" w:rsidP="00865831">
      <w:pPr>
        <w:spacing w:line="500" w:lineRule="exact"/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3.国内期刊论文需已被中国知网或万方数据收录，学术会议论文应已被收录或会议论文集已正式出版（未经出版的不予考虑）；</w:t>
      </w:r>
    </w:p>
    <w:p w:rsidR="00865831" w:rsidRDefault="00865831" w:rsidP="00865831">
      <w:pPr>
        <w:spacing w:line="500" w:lineRule="exact"/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4.论文必须为本学科或研究方向的学术论文，发表单位为中国矿业大学（北京），且为第一作者，或者导师为第一作者，本人为第二作者，排名为第三作者及以后不予计分。</w:t>
      </w:r>
    </w:p>
    <w:p w:rsidR="00865831" w:rsidRDefault="00865831" w:rsidP="00865831">
      <w:pPr>
        <w:spacing w:line="500" w:lineRule="exact"/>
        <w:ind w:firstLineChars="200"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二、年度参加科研项目获奖计分办法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1129"/>
        <w:gridCol w:w="5275"/>
      </w:tblGrid>
      <w:tr w:rsidR="00865831" w:rsidTr="00865831">
        <w:trPr>
          <w:cantSplit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科研项目等级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获奖项目参加者得分</w:t>
            </w:r>
          </w:p>
        </w:tc>
      </w:tr>
      <w:tr w:rsidR="00865831" w:rsidTr="00865831">
        <w:trPr>
          <w:cantSplit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国家级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一等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35-（n-1）/2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二等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30-（n-1）/2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三等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25-（n-1）/2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四等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20-（n-1）/2</w:t>
            </w:r>
          </w:p>
        </w:tc>
      </w:tr>
      <w:tr w:rsidR="00865831" w:rsidTr="00865831">
        <w:trPr>
          <w:cantSplit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省部级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一等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25-（n-1）/2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二等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20-（n-1）/2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三等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15-（n-1）/2</w:t>
            </w:r>
          </w:p>
        </w:tc>
      </w:tr>
      <w:tr w:rsidR="00865831" w:rsidTr="00865831">
        <w:trPr>
          <w:cantSplit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校级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一等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20-（n-1）/2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二等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15-（n-1）/2</w:t>
            </w:r>
          </w:p>
        </w:tc>
      </w:tr>
      <w:tr w:rsidR="00865831" w:rsidTr="008658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widowControl/>
              <w:spacing w:line="500" w:lineRule="exact"/>
              <w:jc w:val="left"/>
              <w:rPr>
                <w:rFonts w:ascii="华文仿宋" w:eastAsia="华文仿宋" w:hAnsi="华文仿宋"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三等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12-（n-1）/2</w:t>
            </w:r>
          </w:p>
        </w:tc>
      </w:tr>
    </w:tbl>
    <w:p w:rsidR="00865831" w:rsidRDefault="00865831" w:rsidP="00865831">
      <w:pPr>
        <w:spacing w:line="500" w:lineRule="exact"/>
        <w:jc w:val="left"/>
        <w:rPr>
          <w:rFonts w:ascii="华文仿宋" w:eastAsia="华文仿宋" w:hAnsi="华文仿宋" w:hint="eastAsia"/>
          <w:bCs/>
          <w:sz w:val="30"/>
          <w:szCs w:val="30"/>
        </w:rPr>
      </w:pPr>
    </w:p>
    <w:p w:rsidR="00865831" w:rsidRDefault="00865831" w:rsidP="00865831">
      <w:pPr>
        <w:spacing w:line="500" w:lineRule="exact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注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>
        <w:rPr>
          <w:rFonts w:ascii="华文仿宋" w:eastAsia="华文仿宋" w:hAnsi="华文仿宋" w:hint="eastAsia"/>
          <w:bCs/>
          <w:sz w:val="30"/>
          <w:szCs w:val="30"/>
        </w:rPr>
        <w:t>1.n为本人在获奖项目参加者中的排序；</w:t>
      </w:r>
    </w:p>
    <w:p w:rsidR="00865831" w:rsidRDefault="00865831" w:rsidP="00865831">
      <w:pPr>
        <w:spacing w:line="500" w:lineRule="exact"/>
        <w:ind w:firstLineChars="200" w:firstLine="56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bCs/>
          <w:sz w:val="30"/>
          <w:szCs w:val="30"/>
        </w:rPr>
        <w:t>. 计算自上年9月1日至今年8月31日期间获奖项目或参加项目，且需提供获奖证明；</w:t>
      </w:r>
    </w:p>
    <w:p w:rsidR="00865831" w:rsidRDefault="00865831" w:rsidP="00865831">
      <w:pPr>
        <w:spacing w:line="500" w:lineRule="exact"/>
        <w:ind w:firstLineChars="200" w:firstLine="600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3.参加不同项目分别获得奖励可累计得分，但同一科研项目获得多种奖励不累计得分，取最高分。</w:t>
      </w:r>
    </w:p>
    <w:p w:rsidR="00865831" w:rsidRDefault="00865831" w:rsidP="00865831">
      <w:pPr>
        <w:spacing w:line="500" w:lineRule="exact"/>
        <w:ind w:firstLineChars="200"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三、申请专利计分办法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252"/>
      </w:tblGrid>
      <w:tr w:rsidR="00865831" w:rsidTr="00865831">
        <w:trPr>
          <w:cantSplit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专利申请人排序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申请专利得分</w:t>
            </w:r>
          </w:p>
        </w:tc>
      </w:tr>
      <w:tr w:rsidR="00865831" w:rsidTr="00865831">
        <w:trPr>
          <w:cantSplit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第一申请人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15</w:t>
            </w:r>
          </w:p>
        </w:tc>
      </w:tr>
      <w:tr w:rsidR="00865831" w:rsidTr="00865831">
        <w:trPr>
          <w:cantSplit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第二申请人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10</w:t>
            </w:r>
          </w:p>
        </w:tc>
      </w:tr>
      <w:tr w:rsidR="00865831" w:rsidTr="00865831">
        <w:trPr>
          <w:cantSplit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第三申请人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31" w:rsidRDefault="00865831" w:rsidP="00865831">
            <w:pPr>
              <w:spacing w:line="500" w:lineRule="exact"/>
              <w:jc w:val="center"/>
              <w:rPr>
                <w:rFonts w:ascii="华文仿宋" w:eastAsia="华文仿宋" w:hAnsi="华文仿宋"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5</w:t>
            </w:r>
          </w:p>
        </w:tc>
      </w:tr>
    </w:tbl>
    <w:p w:rsidR="00865831" w:rsidRDefault="00865831" w:rsidP="00865831">
      <w:pPr>
        <w:spacing w:line="500" w:lineRule="exact"/>
        <w:jc w:val="center"/>
        <w:rPr>
          <w:rFonts w:ascii="华文仿宋" w:eastAsia="华文仿宋" w:hAnsi="华文仿宋" w:hint="eastAsia"/>
          <w:bCs/>
          <w:sz w:val="30"/>
          <w:szCs w:val="30"/>
        </w:rPr>
      </w:pPr>
    </w:p>
    <w:p w:rsidR="00865831" w:rsidRDefault="00865831" w:rsidP="00865831">
      <w:pPr>
        <w:spacing w:line="500" w:lineRule="exact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注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>
        <w:rPr>
          <w:rFonts w:ascii="华文仿宋" w:eastAsia="华文仿宋" w:hAnsi="华文仿宋" w:hint="eastAsia"/>
          <w:bCs/>
          <w:sz w:val="30"/>
          <w:szCs w:val="30"/>
        </w:rPr>
        <w:t>1.若导师为第一申请人，本人为第二申请人可视同第一申请人；</w:t>
      </w:r>
    </w:p>
    <w:p w:rsidR="00865831" w:rsidRDefault="00865831" w:rsidP="00865831">
      <w:pPr>
        <w:spacing w:line="500" w:lineRule="exact"/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>
        <w:rPr>
          <w:rFonts w:ascii="华文仿宋" w:eastAsia="华文仿宋" w:hAnsi="华文仿宋" w:hint="eastAsia"/>
          <w:bCs/>
          <w:sz w:val="30"/>
          <w:szCs w:val="30"/>
        </w:rPr>
        <w:t>2.排名为第四及以后的，不予计分。</w:t>
      </w:r>
    </w:p>
    <w:p w:rsidR="006450D7" w:rsidRDefault="006450D7" w:rsidP="00865831">
      <w:pPr>
        <w:spacing w:line="500" w:lineRule="exact"/>
      </w:pPr>
    </w:p>
    <w:sectPr w:rsidR="0064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D7" w:rsidRDefault="006450D7" w:rsidP="00865831">
      <w:r>
        <w:separator/>
      </w:r>
    </w:p>
  </w:endnote>
  <w:endnote w:type="continuationSeparator" w:id="1">
    <w:p w:rsidR="006450D7" w:rsidRDefault="006450D7" w:rsidP="0086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D7" w:rsidRDefault="006450D7" w:rsidP="00865831">
      <w:r>
        <w:separator/>
      </w:r>
    </w:p>
  </w:footnote>
  <w:footnote w:type="continuationSeparator" w:id="1">
    <w:p w:rsidR="006450D7" w:rsidRDefault="006450D7" w:rsidP="00865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831"/>
    <w:rsid w:val="006450D7"/>
    <w:rsid w:val="0086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3</cp:revision>
  <dcterms:created xsi:type="dcterms:W3CDTF">2017-06-05T03:30:00Z</dcterms:created>
  <dcterms:modified xsi:type="dcterms:W3CDTF">2017-06-05T03:30:00Z</dcterms:modified>
</cp:coreProperties>
</file>