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附件2：</w:t>
      </w:r>
    </w:p>
    <w:p>
      <w:pPr>
        <w:tabs>
          <w:tab w:val="left" w:pos="2880"/>
        </w:tabs>
        <w:spacing w:line="360" w:lineRule="auto"/>
        <w:jc w:val="center"/>
        <w:rPr>
          <w:rFonts w:hint="eastAsia" w:ascii="仿宋" w:hAnsi="仿宋" w:eastAsia="仿宋"/>
          <w:b/>
          <w:sz w:val="32"/>
        </w:rPr>
      </w:pPr>
      <w:r>
        <w:rPr>
          <w:rFonts w:hint="eastAsia" w:ascii="仿宋" w:hAnsi="仿宋" w:eastAsia="仿宋"/>
          <w:b/>
          <w:sz w:val="32"/>
        </w:rPr>
        <w:t>关于国家奖学金评选标准的详细说明</w:t>
      </w:r>
    </w:p>
    <w:p>
      <w:pPr>
        <w:spacing w:line="540" w:lineRule="exact"/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按照《普通本科学院、高等职业学校国家奖学金管理暂行办法》（财教〔2007〕90号）和教育部有关通知要求，现将国家奖学金评审</w:t>
      </w:r>
      <w:bookmarkStart w:id="0" w:name="_GoBack"/>
      <w:bookmarkEnd w:id="0"/>
      <w:r>
        <w:rPr>
          <w:rFonts w:hint="eastAsia" w:ascii="仿宋" w:hAnsi="仿宋" w:eastAsia="仿宋"/>
          <w:sz w:val="30"/>
          <w:szCs w:val="30"/>
        </w:rPr>
        <w:t>标准说明如下：</w:t>
      </w:r>
    </w:p>
    <w:p>
      <w:pPr>
        <w:spacing w:line="540" w:lineRule="exact"/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一、一年级学生不具备申请资格，各学院不得推荐、报送一年级学生申请国家奖学金。本硕连读或本硕博连读的特殊学制学生，原则上从入学第6年开始不再具备国家奖学金申请资格。</w:t>
      </w:r>
    </w:p>
    <w:p>
      <w:pPr>
        <w:spacing w:line="540" w:lineRule="exact"/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二、申请国家奖学金的学生应当学习成绩优异，社会实践、创新能力、综合素质等方面特别突出，其量化标准是学习成绩和综合测评成绩排名均在评选范围内位于前10%。</w:t>
      </w:r>
    </w:p>
    <w:p>
      <w:pPr>
        <w:spacing w:line="540" w:lineRule="exact"/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三、符合我校国家奖学金评定条件第1至4条者，如果学习成绩或综合测评成绩没有进入前10%，但均在前30%以内，并在其他方面表现非常突出，也可申请国家奖学金，但需提交详细的证明材料。其他方面表现非常突出是指在道德风尚、学术研究、学科竞赛、创新发明、社会实践、社会工作、体育竞赛、文艺比赛等某一方面表现特别优秀。具体标准如下：</w:t>
      </w:r>
    </w:p>
    <w:p>
      <w:pPr>
        <w:spacing w:line="540" w:lineRule="exact"/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1.在社会主义精神文明建设中表现突出，具有见义勇为、助人为乐、奉献爱心、服务社会、自立自强的实际行动，在本校、本地区产生重大影响，在全国产生较大影响，有助于树立良好的社会风尚。</w:t>
      </w:r>
    </w:p>
    <w:p>
      <w:pPr>
        <w:spacing w:line="540" w:lineRule="exact"/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2.在学术研究上取得显著成绩，以第一作者发表的论文被SCI、EI、ISTP、SSCI全文收录，以第一、二作者出版学术专著（须通过专家鉴定）。</w:t>
      </w:r>
    </w:p>
    <w:p>
      <w:pPr>
        <w:spacing w:line="540" w:lineRule="exact"/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3.在学科竞赛方面取得显著成绩，在国际和全国性专业学科竞赛、课外学术科技竞赛等竞赛中获一等奖（或金奖）及以上奖励。</w:t>
      </w:r>
    </w:p>
    <w:p>
      <w:pPr>
        <w:spacing w:line="540" w:lineRule="exact"/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4.在创新发明方面取得显著成绩，科研成果获省、部级以上奖励或获得国家专利（须通过专家鉴定）。</w:t>
      </w:r>
    </w:p>
    <w:p>
      <w:pPr>
        <w:spacing w:line="540" w:lineRule="exact"/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5.在体育竞赛中取得显著成绩，为国家争得荣誉。非体育专业学生参加省级以上体育比赛获得个人项目前三名，集体项目前二名；高水平运动员（特招生）参加国际和全国性体育比赛获得个人项目前三名、集体项目前二名。集体项目应为主力队员。</w:t>
      </w:r>
    </w:p>
    <w:p>
      <w:pPr>
        <w:spacing w:line="540" w:lineRule="exact"/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6.在重要文艺比赛中取得显著成绩，参加国际和全国性比赛获得前三名，参加省级比赛获得第一名，为国家赢得荣誉。集体项目应为主要演员。</w:t>
      </w:r>
    </w:p>
    <w:p>
      <w:pPr>
        <w:spacing w:line="540" w:lineRule="exact"/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7.获全国三好学生、全国优秀学生干部、全国社会实践先进个人、全国十大杰出青年、中国青年五四奖章等全国性荣誉称号。</w:t>
      </w:r>
    </w:p>
    <w:p>
      <w:pPr>
        <w:spacing w:line="540" w:lineRule="exact"/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上述七个方面之外，如在其他方面有同等级别的特别优秀表现，在国家奖学金评审过程中也可作为突出表现提交相关材料。</w:t>
      </w:r>
    </w:p>
    <w:p/>
    <w:sectPr>
      <w:footerReference r:id="rId3" w:type="default"/>
      <w:footerReference r:id="rId4" w:type="even"/>
      <w:pgSz w:w="11907" w:h="16840"/>
      <w:pgMar w:top="1134" w:right="1021" w:bottom="1134" w:left="1021" w:header="851" w:footer="992" w:gutter="0"/>
      <w:lnNumType w:countBy="0" w:restart="continuous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Arial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ourier New">
    <w:altName w:val="Tiger Expert"/>
    <w:panose1 w:val="02070309020205020404"/>
    <w:charset w:val="00"/>
    <w:family w:val="modern"/>
    <w:pitch w:val="default"/>
    <w:sig w:usb0="00000000" w:usb1="00000000" w:usb2="00000009" w:usb3="00000000" w:csb0="400001FF" w:csb1="FFFF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Broadway">
    <w:panose1 w:val="04040905080B02020502"/>
    <w:charset w:val="00"/>
    <w:family w:val="auto"/>
    <w:pitch w:val="default"/>
    <w:sig w:usb0="00000003" w:usb1="00000000" w:usb2="00000000" w:usb3="00000000" w:csb0="20000001" w:csb1="00000000"/>
  </w:font>
  <w:font w:name="Brush Script MT">
    <w:panose1 w:val="03060802040406070304"/>
    <w:charset w:val="00"/>
    <w:family w:val="auto"/>
    <w:pitch w:val="default"/>
    <w:sig w:usb0="00000003" w:usb1="00000000" w:usb2="00000000" w:usb3="00000000" w:csb0="20000001" w:csb1="00000000"/>
  </w:font>
  <w:font w:name="仿宋">
    <w:altName w:val="Arial Unicode MS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Gabriola">
    <w:panose1 w:val="04040605051002020D02"/>
    <w:charset w:val="00"/>
    <w:family w:val="auto"/>
    <w:pitch w:val="default"/>
    <w:sig w:usb0="E00002EF" w:usb1="5000204B" w:usb2="00000000" w:usb3="00000000" w:csb0="2000009F" w:csb1="00000000"/>
  </w:font>
  <w:font w:name="Mongolian Baiti">
    <w:altName w:val="Viner Hand ITC"/>
    <w:panose1 w:val="03000500000000000000"/>
    <w:charset w:val="00"/>
    <w:family w:val="auto"/>
    <w:pitch w:val="default"/>
    <w:sig w:usb0="00000000" w:usb1="00000000" w:usb2="00020000" w:usb3="00000000" w:csb0="00000001" w:csb1="00000000"/>
  </w:font>
  <w:font w:name="Tiger Expert">
    <w:panose1 w:val="02070300020205020404"/>
    <w:charset w:val="00"/>
    <w:family w:val="auto"/>
    <w:pitch w:val="default"/>
    <w:sig w:usb0="A00003AF" w:usb1="100078FF" w:usb2="00000000" w:usb3="00000000" w:csb0="6000019F" w:csb1="DFF7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Viner Hand ITC">
    <w:panose1 w:val="03070502030502020203"/>
    <w:charset w:val="00"/>
    <w:family w:val="auto"/>
    <w:pitch w:val="default"/>
    <w:sig w:usb0="00000003" w:usb1="00000000" w:usb2="00000000" w:usb3="00000000" w:csb0="20000001" w:csb1="00000000"/>
  </w:font>
  <w:font w:name="Calibri Light">
    <w:altName w:val="Calibri"/>
    <w:panose1 w:val="020F0302020204030204"/>
    <w:charset w:val="00"/>
    <w:family w:val="auto"/>
    <w:pitch w:val="default"/>
    <w:sig w:usb0="00000000" w:usb1="00000000" w:usb2="00000000" w:usb3="00000000" w:csb0="2000019F" w:csb1="00000000"/>
  </w:font>
  <w:font w:name="叶根友毛笔行书2.0版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楷体">
    <w:altName w:val="宋体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Batang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DFKai-SB">
    <w:altName w:val="MingLiU"/>
    <w:panose1 w:val="03000509000000000000"/>
    <w:charset w:val="88"/>
    <w:family w:val="auto"/>
    <w:pitch w:val="default"/>
    <w:sig w:usb0="00000000" w:usb1="00000000" w:usb2="00000016" w:usb3="00000000" w:csb0="00100001" w:csb1="00000000"/>
  </w:font>
  <w:font w:name="Dotum">
    <w:altName w:val="GungsuhChe"/>
    <w:panose1 w:val="020B0600000101010101"/>
    <w:charset w:val="81"/>
    <w:family w:val="auto"/>
    <w:pitch w:val="default"/>
    <w:sig w:usb0="00000000" w:usb1="00000000" w:usb2="00000030" w:usb3="00000000" w:csb0="4008009F" w:csb1="DFD70000"/>
  </w:font>
  <w:font w:name="DotumChe">
    <w:altName w:val="GungsuhChe"/>
    <w:panose1 w:val="020B0609000101010101"/>
    <w:charset w:val="81"/>
    <w:family w:val="auto"/>
    <w:pitch w:val="default"/>
    <w:sig w:usb0="00000000" w:usb1="00000000" w:usb2="00000030" w:usb3="00000000" w:csb0="4008009F" w:csb1="DFD70000"/>
  </w:font>
  <w:font w:name="Gulim">
    <w:altName w:val="GungsuhChe"/>
    <w:panose1 w:val="020B0600000101010101"/>
    <w:charset w:val="81"/>
    <w:family w:val="auto"/>
    <w:pitch w:val="default"/>
    <w:sig w:usb0="00000000" w:usb1="00000000" w:usb2="00000030" w:usb3="00000000" w:csb0="4008009F" w:csb1="DFD70000"/>
  </w:font>
  <w:font w:name="GulimChe">
    <w:altName w:val="GungsuhChe"/>
    <w:panose1 w:val="020B0609000101010101"/>
    <w:charset w:val="81"/>
    <w:family w:val="auto"/>
    <w:pitch w:val="default"/>
    <w:sig w:usb0="00000000" w:usb1="00000000" w:usb2="00000030" w:usb3="00000000" w:csb0="4008009F" w:csb1="DFD70000"/>
  </w:font>
  <w:font w:name="Gungsuh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Gungsuh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hakuyoxingshu7000">
    <w:altName w:val="宋体"/>
    <w:panose1 w:val="02000600000000000000"/>
    <w:charset w:val="86"/>
    <w:family w:val="auto"/>
    <w:pitch w:val="default"/>
    <w:sig w:usb0="00000000" w:usb1="00000000" w:usb2="0000003F" w:usb3="00000000" w:csb0="603F00FF" w:csb1="FFFF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  <w:font w:name="Meiryo">
    <w:altName w:val="MS UI Gothic"/>
    <w:panose1 w:val="020B0604030504040204"/>
    <w:charset w:val="80"/>
    <w:family w:val="auto"/>
    <w:pitch w:val="default"/>
    <w:sig w:usb0="00000000" w:usb1="00000000" w:usb2="00010012" w:usb3="00000000" w:csb0="6002009F" w:csb1="DFD70000"/>
  </w:font>
  <w:font w:name="Microsoft JhengHei">
    <w:altName w:val="PMingLiU"/>
    <w:panose1 w:val="020B0604030504040204"/>
    <w:charset w:val="88"/>
    <w:family w:val="auto"/>
    <w:pitch w:val="default"/>
    <w:sig w:usb0="00000000" w:usb1="00000000" w:usb2="00000016" w:usb3="00000000" w:csb0="00100009" w:csb1="00000000"/>
  </w:font>
  <w:font w:name="MingLiU_HKSCS-ExtB">
    <w:altName w:val="PMingLiU"/>
    <w:panose1 w:val="02020500000000000000"/>
    <w:charset w:val="88"/>
    <w:family w:val="auto"/>
    <w:pitch w:val="default"/>
    <w:sig w:usb0="00000000" w:usb1="00000000" w:usb2="00000000" w:usb3="00000000" w:csb0="00100001" w:csb1="00000000"/>
  </w:font>
  <w:font w:name="MS Gothic">
    <w:panose1 w:val="020B0609070205080204"/>
    <w:charset w:val="80"/>
    <w:family w:val="auto"/>
    <w:pitch w:val="default"/>
    <w:sig w:usb0="E00002FF" w:usb1="6AC7FDFB" w:usb2="00000012" w:usb3="00000000" w:csb0="4002009F" w:csb1="DFD70000"/>
  </w:font>
  <w:font w:name="MS PMincho">
    <w:altName w:val="MS Mincho"/>
    <w:panose1 w:val="02020600040205080304"/>
    <w:charset w:val="80"/>
    <w:family w:val="auto"/>
    <w:pitch w:val="default"/>
    <w:sig w:usb0="00000000" w:usb1="00000000" w:usb2="00000012" w:usb3="00000000" w:csb0="4002009F" w:csb1="DFD70000"/>
  </w:font>
  <w:font w:name="MS UI 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MS Mincho">
    <w:panose1 w:val="02020609040205080304"/>
    <w:charset w:val="80"/>
    <w:family w:val="auto"/>
    <w:pitch w:val="default"/>
    <w:sig w:usb0="A00002BF" w:usb1="68C7FCFB" w:usb2="00000010" w:usb3="00000000" w:csb0="4002009F" w:csb1="DFD70000"/>
  </w:font>
  <w:font w:name="MingLiU">
    <w:panose1 w:val="02020509000000000000"/>
    <w:charset w:val="88"/>
    <w:family w:val="auto"/>
    <w:pitch w:val="default"/>
    <w:sig w:usb0="A00002FF" w:usb1="28CFFCFA" w:usb2="00000016" w:usb3="00000000" w:csb0="00100001" w:csb1="00000000"/>
  </w:font>
  <w:font w:name="仿宋_GB2312">
    <w:altName w:val="Arial Unicode MS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3B6A6B"/>
    <w:rsid w:val="397C7DE6"/>
    <w:rsid w:val="6F3B6A6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2017-09-06T08:43:00Z</dcterms:created>
  <dc:creator>Administrator</dc:creator>
  <cp:lastModifiedBy>Administrator</cp:lastModifiedBy>
  <dcterms:modified xsi:type="dcterms:W3CDTF">2017-09-06T08:43:49Z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2052-10.1.0.6747</vt:lpwstr>
  </property>
</Properties>
</file>